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F42" w:rsidRDefault="00CB6F42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</w:t>
      </w:r>
      <w:r w:rsidRPr="00CB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 ООО «Газпром газораспределение Томск» в зонах входа</w:t>
      </w:r>
    </w:p>
    <w:p w:rsidR="00CB6F42" w:rsidRPr="00CB6F42" w:rsidRDefault="00092144" w:rsidP="00CB6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C21E12" w:rsidRPr="00C2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B2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6F42"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13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F42" w:rsidRPr="00CB6F42" w:rsidRDefault="00CB6F42" w:rsidP="00CB6F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Точка входа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Техническая мощность точки входа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мощность магистрального трубопровода в конце зоны входа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магистрального трубопровода в конце зоны входа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F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B6F42" w:rsidRPr="00CB6F42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42" w:rsidRPr="00CB6F42" w:rsidRDefault="00CB6F42" w:rsidP="00CB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3270A" w:rsidRDefault="0013270A"/>
    <w:p w:rsidR="000838DF" w:rsidRDefault="0013270A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/>
    <w:p w:rsidR="00A4163D" w:rsidRDefault="00A4163D"/>
    <w:p w:rsidR="00A4163D" w:rsidRDefault="00A4163D"/>
    <w:p w:rsidR="00A4163D" w:rsidRDefault="00A4163D"/>
    <w:p w:rsidR="00A4163D" w:rsidRDefault="00A4163D"/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2.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в зонах выхода </w:t>
      </w:r>
    </w:p>
    <w:p w:rsidR="00C21E12" w:rsidRPr="00CB6F42" w:rsidRDefault="00C21E12" w:rsidP="00C21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C2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32"/>
        <w:gridCol w:w="1701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трубопровода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Точка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мощность точки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Потребитель, владелец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поступившими заявками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газа в соответствии с удовлетворенными заявками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мощность магистрального трубопровода в начале зоны выхода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Свободная мощность магистрального трубопровода в точке выхода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0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63D" w:rsidRPr="002F077C" w:rsidTr="00CB05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2F077C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/>
    <w:p w:rsid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3. 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между зонами входа и выхода</w:t>
      </w:r>
      <w:r w:rsidRPr="002F0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1E12" w:rsidRPr="00CB6F42" w:rsidRDefault="00C21E12" w:rsidP="00C21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C2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CB6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CB6F42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702"/>
        <w:gridCol w:w="1276"/>
        <w:gridCol w:w="1417"/>
        <w:gridCol w:w="1418"/>
        <w:gridCol w:w="1701"/>
        <w:gridCol w:w="1559"/>
        <w:gridCol w:w="1701"/>
        <w:gridCol w:w="1701"/>
      </w:tblGrid>
      <w:tr w:rsidR="00A4163D" w:rsidRPr="00FD582B" w:rsidTr="00CB051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зоны выхода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зоны выхода</w:t>
            </w:r>
          </w:p>
        </w:tc>
        <w:tc>
          <w:tcPr>
            <w:tcW w:w="12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и наименование зон входа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YYY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</w:tr>
      <w:tr w:rsidR="00A4163D" w:rsidRPr="00FD582B" w:rsidTr="00CB051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Величина свободной мощности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Лимитирующий участок</w:t>
            </w: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FD582B" w:rsidTr="00CB051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5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FD582B" w:rsidRDefault="00A4163D" w:rsidP="00CB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A4163D" w:rsidRDefault="00A4163D" w:rsidP="00A4163D"/>
    <w:p w:rsidR="00A4163D" w:rsidRDefault="00A4163D" w:rsidP="00A4163D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A4163D" w:rsidRDefault="00A4163D" w:rsidP="00A4163D"/>
    <w:p w:rsidR="006B2F4B" w:rsidRDefault="006B2F4B" w:rsidP="00A4163D"/>
    <w:p w:rsidR="006B2F4B" w:rsidRDefault="006B2F4B" w:rsidP="00A4163D"/>
    <w:p w:rsidR="006B2F4B" w:rsidRDefault="006B2F4B" w:rsidP="00A4163D"/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4.</w:t>
      </w:r>
      <w:r w:rsidRPr="006B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магистральным газопроводам ООО «Газпром газораспределение Томск» </w:t>
      </w:r>
    </w:p>
    <w:p w:rsidR="00C21E12" w:rsidRPr="00CB6F42" w:rsidRDefault="00C21E12" w:rsidP="00C21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C2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2F4B" w:rsidRPr="00A4163D" w:rsidRDefault="006B2F4B" w:rsidP="006B2F4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6B2F4B" w:rsidRPr="00CB6F42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</w:t>
      </w:r>
    </w:p>
    <w:p w:rsidR="006B2F4B" w:rsidRPr="006B2F4B" w:rsidRDefault="006B2F4B" w:rsidP="006B2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F4B" w:rsidRPr="006B2F4B" w:rsidRDefault="006B2F4B" w:rsidP="006B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2552"/>
        <w:gridCol w:w="2551"/>
        <w:gridCol w:w="2410"/>
      </w:tblGrid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входа в магистральный газопровод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Зона выхода из магистрального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 газа/потребитель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поступившими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газа в соответствии с удовлетворенными заявками,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магистральных трубопроводов, млн. м</w:t>
            </w: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2F4B" w:rsidRPr="006B2F4B" w:rsidTr="001968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4B" w:rsidRPr="006B2F4B" w:rsidRDefault="006B2F4B" w:rsidP="006B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Default="00A4163D" w:rsidP="00A4163D"/>
    <w:p w:rsidR="006B2F4B" w:rsidRDefault="006B2F4B" w:rsidP="006B2F4B">
      <w:r>
        <w:t xml:space="preserve">*) </w:t>
      </w:r>
      <w:r w:rsidRPr="0013270A">
        <w:t>раскрытие по данной форме не осуществляется в связи с тем, что Обществ</w:t>
      </w:r>
      <w:r>
        <w:t>у</w:t>
      </w:r>
      <w:r w:rsidRPr="0013270A">
        <w:t xml:space="preserve"> не</w:t>
      </w:r>
      <w:r>
        <w:t xml:space="preserve"> установлен</w:t>
      </w:r>
      <w:r w:rsidRPr="0013270A">
        <w:t xml:space="preserve"> тариф на услуги по транспортировке газа по трубопроводам </w:t>
      </w:r>
      <w:r>
        <w:t>(</w:t>
      </w:r>
      <w:r w:rsidRPr="0013270A">
        <w:t>определяемы</w:t>
      </w:r>
      <w:r>
        <w:t>й</w:t>
      </w:r>
      <w:r w:rsidRPr="0013270A">
        <w:t xml:space="preserve"> на основании решения об утверждении тарифов на услуги по транспортировке газа по магистральным газопроводам</w:t>
      </w:r>
      <w:r>
        <w:t>).</w:t>
      </w:r>
    </w:p>
    <w:p w:rsidR="00A4163D" w:rsidRDefault="00A4163D" w:rsidP="00A4163D"/>
    <w:p w:rsidR="00A4163D" w:rsidRDefault="00A4163D" w:rsidP="00A4163D"/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F4B" w:rsidRDefault="006B2F4B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5. Информация о наличии (отсутствии)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</w:t>
      </w:r>
    </w:p>
    <w:p w:rsidR="00C21E12" w:rsidRPr="00CB6F42" w:rsidRDefault="00C21E12" w:rsidP="00C21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Pr="00C21E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CB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A4163D" w:rsidRPr="00A4163D" w:rsidRDefault="00A4163D" w:rsidP="00A41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(Подпункт "г" пункта 11 Постановления Правительства РФ от 29.10.2010 №872,</w:t>
      </w:r>
      <w:proofErr w:type="gramEnd"/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№4</w:t>
      </w:r>
      <w:proofErr w:type="gramStart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proofErr w:type="gramEnd"/>
      <w:r w:rsidRPr="00A41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ПРИКАЗУ ФАС РОССИИ ОТ 18.01.2019 №38/19)</w:t>
      </w: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163D" w:rsidRPr="00A4163D" w:rsidRDefault="00A4163D" w:rsidP="00A4163D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409"/>
        <w:gridCol w:w="1701"/>
        <w:gridCol w:w="2410"/>
        <w:gridCol w:w="1418"/>
        <w:gridCol w:w="1984"/>
        <w:gridCol w:w="1276"/>
      </w:tblGrid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газораспределительной станции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Проектная мощность (производительность) газораспределительной станции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Загрузка газораспределительной станции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Суммарный объем газа по действующим техническим условиям на подключение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Наличие (дефицит) пропускной способности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мероприятий по увеличению пропускной способности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увеличения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6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63D" w:rsidRPr="00A4163D" w:rsidTr="00CB05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A4163D" w:rsidRDefault="00A4163D" w:rsidP="00A4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4163D" w:rsidRPr="00A4163D" w:rsidRDefault="00A4163D" w:rsidP="00A4163D"/>
    <w:p w:rsidR="00A4163D" w:rsidRPr="00A4163D" w:rsidRDefault="00A4163D" w:rsidP="00A4163D">
      <w:r w:rsidRPr="00A4163D">
        <w:t>*) раскрытие по данной форме не осуществляется в связи с тем, что Обществу не установлен тариф на услуги по транспортировке газа по трубопроводам (определяемый на основании решения об утверждении тарифов на услуги по транспортировке газа по магистральным газопроводам).</w:t>
      </w:r>
    </w:p>
    <w:p w:rsidR="00A4163D" w:rsidRDefault="00A4163D" w:rsidP="00A4163D"/>
    <w:sectPr w:rsidR="00A4163D" w:rsidSect="00CB6F42">
      <w:pgSz w:w="16838" w:h="11906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2" w:rsidRDefault="00CB6F42" w:rsidP="00CB6F42">
      <w:pPr>
        <w:spacing w:after="0" w:line="240" w:lineRule="auto"/>
      </w:pPr>
      <w:r>
        <w:separator/>
      </w:r>
    </w:p>
  </w:endnote>
  <w:end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2" w:rsidRDefault="00CB6F42" w:rsidP="00CB6F42">
      <w:pPr>
        <w:spacing w:after="0" w:line="240" w:lineRule="auto"/>
      </w:pPr>
      <w:r>
        <w:separator/>
      </w:r>
    </w:p>
  </w:footnote>
  <w:footnote w:type="continuationSeparator" w:id="0">
    <w:p w:rsidR="00CB6F42" w:rsidRDefault="00CB6F42" w:rsidP="00CB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42"/>
    <w:rsid w:val="000838DF"/>
    <w:rsid w:val="00092144"/>
    <w:rsid w:val="0013270A"/>
    <w:rsid w:val="00190D47"/>
    <w:rsid w:val="001B2176"/>
    <w:rsid w:val="005A09E3"/>
    <w:rsid w:val="00686B2A"/>
    <w:rsid w:val="006B2F4B"/>
    <w:rsid w:val="008955AD"/>
    <w:rsid w:val="009B760A"/>
    <w:rsid w:val="00A4163D"/>
    <w:rsid w:val="00C21E12"/>
    <w:rsid w:val="00C90D5B"/>
    <w:rsid w:val="00CB6F42"/>
    <w:rsid w:val="00D3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B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B6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Хващевский Юрий Ильич</dc:creator>
  <cp:lastModifiedBy>Хващевский Юрий Ильич</cp:lastModifiedBy>
  <cp:revision>3</cp:revision>
  <dcterms:created xsi:type="dcterms:W3CDTF">2023-06-08T09:27:00Z</dcterms:created>
  <dcterms:modified xsi:type="dcterms:W3CDTF">2023-06-08T09:29:00Z</dcterms:modified>
</cp:coreProperties>
</file>